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4E" w:rsidRPr="007E3580" w:rsidRDefault="00E11A4E" w:rsidP="00E11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580">
        <w:rPr>
          <w:rFonts w:ascii="Times New Roman" w:hAnsi="Times New Roman" w:cs="Times New Roman"/>
          <w:sz w:val="28"/>
          <w:szCs w:val="28"/>
        </w:rPr>
        <w:t>Перечень товаров, работ, услуг, закупки которых осуществляются у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2023 год</w:t>
      </w:r>
      <w:bookmarkStart w:id="0" w:name="_GoBack"/>
      <w:bookmarkEnd w:id="0"/>
    </w:p>
    <w:tbl>
      <w:tblPr>
        <w:tblW w:w="9669" w:type="dxa"/>
        <w:tblInd w:w="-2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2044"/>
        <w:gridCol w:w="7069"/>
      </w:tblGrid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5D11CE" w:rsidRDefault="00E11A4E" w:rsidP="0052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11C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5D11CE" w:rsidRDefault="00E11A4E" w:rsidP="0052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11C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5D11C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5D11CE" w:rsidRDefault="00E11A4E" w:rsidP="0052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11C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D11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17.12.14.110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Бумага для печати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17.22.11.110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17.22.11.130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17.22.11.140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20.41.32.110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Средства моющие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20.59.52.194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Реактивы химические общелабораторного назначения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1A4E" w:rsidRPr="00A23398" w:rsidRDefault="00E11A4E" w:rsidP="00521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98">
              <w:rPr>
                <w:rFonts w:ascii="Times New Roman" w:hAnsi="Times New Roman" w:cs="Times New Roman"/>
                <w:sz w:val="24"/>
                <w:szCs w:val="24"/>
              </w:rPr>
              <w:t>22.29.23.130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1A4E" w:rsidRPr="00A23398" w:rsidRDefault="00E11A4E" w:rsidP="00521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98">
              <w:rPr>
                <w:rFonts w:ascii="Times New Roman" w:hAnsi="Times New Roman" w:cs="Times New Roman"/>
                <w:sz w:val="24"/>
                <w:szCs w:val="24"/>
              </w:rPr>
              <w:t>Предметы туалета пластмассовые прочие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26.20.11.110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1A4E" w:rsidRPr="00A23398" w:rsidRDefault="00E11A4E" w:rsidP="00521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98">
              <w:rPr>
                <w:rFonts w:ascii="Times New Roman" w:hAnsi="Times New Roman" w:cs="Times New Roman"/>
                <w:sz w:val="24"/>
                <w:szCs w:val="24"/>
              </w:rPr>
              <w:t>26.20.17.120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1A4E" w:rsidRPr="00A23398" w:rsidRDefault="00E11A4E" w:rsidP="00521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98">
              <w:rPr>
                <w:rFonts w:ascii="Times New Roman" w:hAnsi="Times New Roman" w:cs="Times New Roman"/>
                <w:sz w:val="24"/>
                <w:szCs w:val="24"/>
              </w:rPr>
              <w:t>Проекторы, подключаемые к компьютеру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1A4E" w:rsidRPr="00A23398" w:rsidRDefault="00E11A4E" w:rsidP="00521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98">
              <w:rPr>
                <w:rFonts w:ascii="Times New Roman" w:hAnsi="Times New Roman" w:cs="Times New Roman"/>
                <w:sz w:val="24"/>
                <w:szCs w:val="24"/>
              </w:rPr>
              <w:t>26.40.33.110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1A4E" w:rsidRPr="00A23398" w:rsidRDefault="00E11A4E" w:rsidP="00521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98">
              <w:rPr>
                <w:rFonts w:ascii="Times New Roman" w:hAnsi="Times New Roman" w:cs="Times New Roman"/>
                <w:sz w:val="24"/>
                <w:szCs w:val="24"/>
              </w:rPr>
              <w:t>Видеокамеры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27.40.39.111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Светильники и устройства осветительные прочие, не включенные в другие группировки, предназначенные для использования с лампами накаливания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27.51.11.120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Морозильники бытовые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27.51.12.000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Машины посудомоечные бытовые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27.51.28.130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Плиты кухонные электрические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28.29.22.110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Огнетушители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28.25.13.116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Холодильные, морозильные камеры медицинские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31.01.12.122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Столы ученические деревянные для учебных заведений, включая школьные парты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31.01.12.160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Мебель для сидения, преимущественно с деревянным каркасом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31.09.12.130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Мебель деревянная для столовой и гостиной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Мебель из пластмассовых материалов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Лыжи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32.30.11.121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Крепления лыжные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32.30.11.122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Палки лыжные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Ботинки лыжные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32.99.53.130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Приборы, аппаратура и устройства учебные демонстрационные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33.14.11.000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33.14.19.000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Услуги по ремонту и техническому обслуживанию прочего </w:t>
            </w: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профессионального электрического оборудования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Площадки спортивные для спортивных игр на открытом воздухе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42.99.19.190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Сооружения гражданские прочие, не включенные в другие группировки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43.21.10.120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Работы электромонтажные, связанные с установкой приборов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1A4E" w:rsidRPr="00A23398" w:rsidRDefault="00E11A4E" w:rsidP="00521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98">
              <w:rPr>
                <w:rFonts w:ascii="Times New Roman" w:hAnsi="Times New Roman" w:cs="Times New Roman"/>
                <w:sz w:val="24"/>
                <w:szCs w:val="24"/>
              </w:rPr>
              <w:t>43.21.10.140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1A4E" w:rsidRPr="00A23398" w:rsidRDefault="00E11A4E" w:rsidP="00521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98">
              <w:rPr>
                <w:rFonts w:ascii="Times New Roman" w:hAnsi="Times New Roman" w:cs="Times New Roman"/>
                <w:sz w:val="24"/>
                <w:szCs w:val="24"/>
              </w:rPr>
              <w:t>Работы по монтажу систем пожарной сигнализации и охранной сигнализации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1A4E" w:rsidRPr="00A23398" w:rsidRDefault="00E11A4E" w:rsidP="00521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98">
              <w:rPr>
                <w:rFonts w:ascii="Times New Roman" w:hAnsi="Times New Roman" w:cs="Times New Roman"/>
                <w:sz w:val="24"/>
                <w:szCs w:val="24"/>
              </w:rPr>
              <w:t>43.22.12.190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1A4E" w:rsidRPr="00A23398" w:rsidRDefault="00E11A4E" w:rsidP="00521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98">
              <w:rPr>
                <w:rFonts w:ascii="Times New Roman" w:hAnsi="Times New Roman" w:cs="Times New Roman"/>
                <w:sz w:val="24"/>
                <w:szCs w:val="24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43.29.19.120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Работы по монтажу дверей автоматического действия и вращающихся дверей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43.29.19.190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Работы монтажные прочие, не включенные в другие группировки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43.32.10.110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43.33.29.120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Работы по настилу деревянных и дощатых полов и стенных покрытий, включая устройство паркетных и прочих деревянных полов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43.39.19.190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43.91.19.110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Работы строительные по устройству любых видов кровельных покрытий зданий и сооружений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43.91.19.120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Работы строительные по монтажу водосточных желобов, труб, кровельных сливов, а также по устройству плиточных и металлических сливов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43.91.19.190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Работы кровельные прочие, не включенные в другие группировки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43.32.10.120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Работы по устройству выходных дверей усиленной конструкции и установке дверей, усиленных металлической обшивкой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58.29.50.000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80.10.12.200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A23398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Услуги частных охранных организаций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Pr="00A233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Эта группировка включает: - защиту жизни и здоровья граждан; - охрану объектов и (или) имущества (в том числе при его транспортировке); - консультирование и подготовку рекомендаций клиентам по вопросам правомерной</w:t>
            </w:r>
          </w:p>
        </w:tc>
      </w:tr>
      <w:tr w:rsidR="00E11A4E" w:rsidRPr="005D11CE" w:rsidTr="0052182D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1A4E" w:rsidRPr="005D11CE" w:rsidRDefault="00E11A4E" w:rsidP="0052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1A4E" w:rsidRPr="00A23398" w:rsidRDefault="00E11A4E" w:rsidP="00521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98">
              <w:rPr>
                <w:rFonts w:ascii="Times New Roman" w:hAnsi="Times New Roman" w:cs="Times New Roman"/>
                <w:sz w:val="24"/>
                <w:szCs w:val="24"/>
              </w:rPr>
              <w:t>86.21.10.190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1A4E" w:rsidRPr="00A23398" w:rsidRDefault="00E11A4E" w:rsidP="00521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98">
              <w:rPr>
                <w:rFonts w:ascii="Times New Roman" w:hAnsi="Times New Roman" w:cs="Times New Roman"/>
                <w:sz w:val="24"/>
                <w:szCs w:val="24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</w:tbl>
    <w:p w:rsidR="0068701C" w:rsidRDefault="0068701C"/>
    <w:sectPr w:rsidR="0068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4E"/>
    <w:rsid w:val="0068701C"/>
    <w:rsid w:val="00E1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A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A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SOSH-20</dc:creator>
  <cp:lastModifiedBy>SOSH-20</cp:lastModifiedBy>
  <cp:revision>1</cp:revision>
  <dcterms:created xsi:type="dcterms:W3CDTF">2023-01-17T08:00:00Z</dcterms:created>
  <dcterms:modified xsi:type="dcterms:W3CDTF">2023-01-17T08:02:00Z</dcterms:modified>
</cp:coreProperties>
</file>